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4570" w14:textId="77777777" w:rsidR="008420D8" w:rsidRPr="008420D8" w:rsidRDefault="008420D8" w:rsidP="008420D8">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PASKAID</w:t>
      </w:r>
      <w:r w:rsidR="009C4C41">
        <w:rPr>
          <w:rFonts w:ascii="Times New Roman" w:eastAsia="Franklin Gothic Book" w:hAnsi="Times New Roman" w:cs="Times New Roman"/>
          <w:b/>
          <w:sz w:val="24"/>
          <w:szCs w:val="24"/>
          <w:lang w:eastAsia="lv-LV"/>
        </w:rPr>
        <w:t>R</w:t>
      </w:r>
      <w:r w:rsidRPr="008420D8">
        <w:rPr>
          <w:rFonts w:ascii="Times New Roman" w:eastAsia="Franklin Gothic Book" w:hAnsi="Times New Roman" w:cs="Times New Roman"/>
          <w:b/>
          <w:sz w:val="24"/>
          <w:szCs w:val="24"/>
          <w:lang w:eastAsia="lv-LV"/>
        </w:rPr>
        <w:t>OJUMA RAKSTS</w:t>
      </w:r>
    </w:p>
    <w:p w14:paraId="7B38B1E0" w14:textId="479CB794" w:rsidR="008420D8" w:rsidRPr="008420D8" w:rsidRDefault="008420D8" w:rsidP="00F66790">
      <w:pPr>
        <w:spacing w:after="0" w:line="254" w:lineRule="auto"/>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 xml:space="preserve">Madonas novada pašvaldības </w:t>
      </w:r>
      <w:r w:rsidR="00F66790">
        <w:rPr>
          <w:rFonts w:ascii="Times New Roman" w:eastAsia="Franklin Gothic Book" w:hAnsi="Times New Roman" w:cs="Times New Roman"/>
          <w:b/>
          <w:sz w:val="24"/>
          <w:szCs w:val="24"/>
          <w:lang w:eastAsia="lv-LV"/>
        </w:rPr>
        <w:t>saistošajiem noteikumiem Nr.</w:t>
      </w:r>
      <w:r w:rsidR="00B7770C">
        <w:rPr>
          <w:rFonts w:ascii="Times New Roman" w:eastAsia="Franklin Gothic Book" w:hAnsi="Times New Roman" w:cs="Times New Roman"/>
          <w:b/>
          <w:sz w:val="24"/>
          <w:szCs w:val="24"/>
          <w:lang w:eastAsia="lv-LV"/>
        </w:rPr>
        <w:t xml:space="preserve"> 19</w:t>
      </w:r>
    </w:p>
    <w:p w14:paraId="490CD68F" w14:textId="77777777" w:rsidR="008420D8" w:rsidRPr="00191507" w:rsidRDefault="00191507" w:rsidP="008420D8">
      <w:pPr>
        <w:spacing w:after="0" w:line="240" w:lineRule="auto"/>
        <w:jc w:val="center"/>
        <w:rPr>
          <w:rFonts w:ascii="Times New Roman" w:hAnsi="Times New Roman" w:cs="Times New Roman"/>
          <w:sz w:val="24"/>
          <w:szCs w:val="24"/>
          <w:lang w:eastAsia="lv-LV"/>
        </w:rPr>
      </w:pPr>
      <w:r>
        <w:rPr>
          <w:rFonts w:ascii="Times New Roman" w:eastAsia="Franklin Gothic Book" w:hAnsi="Times New Roman" w:cs="Times New Roman"/>
          <w:b/>
          <w:sz w:val="24"/>
          <w:szCs w:val="24"/>
          <w:lang w:eastAsia="lv-LV"/>
        </w:rPr>
        <w:t>“</w:t>
      </w:r>
      <w:r w:rsidR="008420D8" w:rsidRPr="00191507">
        <w:rPr>
          <w:rFonts w:ascii="Times New Roman" w:eastAsia="Franklin Gothic Book" w:hAnsi="Times New Roman" w:cs="Times New Roman"/>
          <w:b/>
          <w:sz w:val="24"/>
          <w:szCs w:val="24"/>
          <w:lang w:eastAsia="lv-LV"/>
        </w:rPr>
        <w:t xml:space="preserve">PAR </w:t>
      </w:r>
      <w:r w:rsidR="00F66790" w:rsidRPr="00191507">
        <w:rPr>
          <w:rFonts w:ascii="Times New Roman" w:eastAsia="Franklin Gothic Book" w:hAnsi="Times New Roman" w:cs="Times New Roman"/>
          <w:b/>
          <w:sz w:val="24"/>
          <w:szCs w:val="24"/>
          <w:lang w:eastAsia="lv-LV"/>
        </w:rPr>
        <w:t xml:space="preserve">SOCIĀLAJIEM PAKALPOJUMIEM </w:t>
      </w:r>
      <w:r w:rsidR="008420D8" w:rsidRPr="00191507">
        <w:rPr>
          <w:rFonts w:ascii="Times New Roman" w:eastAsia="Franklin Gothic Book" w:hAnsi="Times New Roman" w:cs="Times New Roman"/>
          <w:b/>
          <w:sz w:val="24"/>
          <w:szCs w:val="24"/>
          <w:lang w:eastAsia="lv-LV"/>
        </w:rPr>
        <w:t xml:space="preserve"> MADONAS NOVADĀ”</w:t>
      </w:r>
      <w:r w:rsidR="008420D8" w:rsidRPr="00191507">
        <w:rPr>
          <w:rFonts w:ascii="Times New Roman" w:eastAsia="Franklin Gothic Book" w:hAnsi="Times New Roman" w:cs="Times New Roman"/>
          <w:b/>
          <w:sz w:val="24"/>
          <w:szCs w:val="24"/>
          <w:lang w:eastAsia="lv-LV"/>
        </w:rPr>
        <w:br/>
      </w:r>
    </w:p>
    <w:tbl>
      <w:tblPr>
        <w:tblStyle w:val="Reatabula"/>
        <w:tblW w:w="4996" w:type="pct"/>
        <w:tblLook w:val="04A0" w:firstRow="1" w:lastRow="0" w:firstColumn="1" w:lastColumn="0" w:noHBand="0" w:noVBand="1"/>
      </w:tblPr>
      <w:tblGrid>
        <w:gridCol w:w="2308"/>
        <w:gridCol w:w="7029"/>
      </w:tblGrid>
      <w:tr w:rsidR="00FD3C27" w:rsidRPr="008420D8" w14:paraId="5467AECB" w14:textId="77777777" w:rsidTr="00FD3C27">
        <w:tc>
          <w:tcPr>
            <w:tcW w:w="1236" w:type="pct"/>
            <w:tcBorders>
              <w:top w:val="single" w:sz="4" w:space="0" w:color="auto"/>
              <w:left w:val="single" w:sz="4" w:space="0" w:color="auto"/>
              <w:bottom w:val="single" w:sz="4" w:space="0" w:color="auto"/>
              <w:right w:val="single" w:sz="4" w:space="0" w:color="auto"/>
            </w:tcBorders>
            <w:vAlign w:val="center"/>
          </w:tcPr>
          <w:p w14:paraId="0C901347" w14:textId="77777777" w:rsidR="00FD3C27" w:rsidRPr="002F3ABB" w:rsidRDefault="00FD3C27" w:rsidP="004C3E47">
            <w:pPr>
              <w:rPr>
                <w:rFonts w:ascii="Times New Roman" w:hAnsi="Times New Roman" w:cs="Times New Roman"/>
                <w:b/>
                <w:sz w:val="24"/>
                <w:szCs w:val="24"/>
              </w:rPr>
            </w:pPr>
            <w:r w:rsidRPr="002F3ABB">
              <w:rPr>
                <w:rFonts w:ascii="Times New Roman" w:hAnsi="Times New Roman" w:cs="Times New Roman"/>
                <w:b/>
                <w:sz w:val="24"/>
                <w:szCs w:val="24"/>
              </w:rPr>
              <w:t>Paskaidrojum</w:t>
            </w:r>
            <w:r>
              <w:rPr>
                <w:rFonts w:ascii="Times New Roman" w:hAnsi="Times New Roman" w:cs="Times New Roman"/>
                <w:b/>
                <w:sz w:val="24"/>
                <w:szCs w:val="24"/>
              </w:rPr>
              <w:t>a</w:t>
            </w:r>
            <w:r w:rsidRPr="002F3ABB">
              <w:rPr>
                <w:rFonts w:ascii="Times New Roman" w:hAnsi="Times New Roman" w:cs="Times New Roman"/>
                <w:b/>
                <w:sz w:val="24"/>
                <w:szCs w:val="24"/>
              </w:rPr>
              <w:br/>
              <w:t>raksta sadaļas</w:t>
            </w:r>
          </w:p>
        </w:tc>
        <w:tc>
          <w:tcPr>
            <w:tcW w:w="3764" w:type="pct"/>
            <w:tcBorders>
              <w:top w:val="single" w:sz="4" w:space="0" w:color="auto"/>
              <w:left w:val="single" w:sz="4" w:space="0" w:color="auto"/>
              <w:bottom w:val="single" w:sz="4" w:space="0" w:color="auto"/>
              <w:right w:val="single" w:sz="4" w:space="0" w:color="auto"/>
            </w:tcBorders>
            <w:vAlign w:val="center"/>
            <w:hideMark/>
          </w:tcPr>
          <w:p w14:paraId="0E4050C8" w14:textId="77777777" w:rsidR="00FD3C27" w:rsidRPr="008420D8" w:rsidRDefault="00FD3C27" w:rsidP="00FD3C27">
            <w:pPr>
              <w:jc w:val="center"/>
              <w:rPr>
                <w:rFonts w:ascii="Times New Roman" w:hAnsi="Times New Roman" w:cs="Times New Roman"/>
                <w:b/>
                <w:sz w:val="24"/>
                <w:szCs w:val="24"/>
              </w:rPr>
            </w:pPr>
            <w:r w:rsidRPr="008420D8">
              <w:rPr>
                <w:rFonts w:ascii="Times New Roman" w:hAnsi="Times New Roman" w:cs="Times New Roman"/>
                <w:b/>
                <w:sz w:val="24"/>
                <w:szCs w:val="24"/>
              </w:rPr>
              <w:t>Norādāmā informācija</w:t>
            </w:r>
          </w:p>
        </w:tc>
      </w:tr>
      <w:tr w:rsidR="00FD3C27" w:rsidRPr="008420D8" w14:paraId="740C6C12" w14:textId="77777777" w:rsidTr="00FD3C27">
        <w:tc>
          <w:tcPr>
            <w:tcW w:w="1236" w:type="pct"/>
            <w:tcBorders>
              <w:top w:val="single" w:sz="4" w:space="0" w:color="auto"/>
              <w:left w:val="single" w:sz="4" w:space="0" w:color="auto"/>
              <w:bottom w:val="single" w:sz="4" w:space="0" w:color="auto"/>
              <w:right w:val="single" w:sz="4" w:space="0" w:color="auto"/>
            </w:tcBorders>
          </w:tcPr>
          <w:p w14:paraId="28A98D0C" w14:textId="77777777" w:rsidR="00FD3C27" w:rsidRPr="002F3ABB" w:rsidRDefault="00FD3C27" w:rsidP="004C3E47">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t>Projekta nepieciešamības pamatojums</w:t>
            </w:r>
          </w:p>
        </w:tc>
        <w:tc>
          <w:tcPr>
            <w:tcW w:w="3764" w:type="pct"/>
            <w:tcBorders>
              <w:top w:val="single" w:sz="4" w:space="0" w:color="auto"/>
              <w:left w:val="single" w:sz="4" w:space="0" w:color="auto"/>
              <w:bottom w:val="single" w:sz="4" w:space="0" w:color="auto"/>
              <w:right w:val="single" w:sz="4" w:space="0" w:color="auto"/>
            </w:tcBorders>
            <w:hideMark/>
          </w:tcPr>
          <w:p w14:paraId="0B94BD09" w14:textId="77777777" w:rsidR="00FD3C27" w:rsidRPr="00191507" w:rsidRDefault="00FD3C27" w:rsidP="0090718A">
            <w:pPr>
              <w:ind w:left="183" w:right="158" w:firstLine="292"/>
              <w:jc w:val="both"/>
              <w:rPr>
                <w:rFonts w:ascii="Times New Roman" w:hAnsi="Times New Roman" w:cs="Times New Roman"/>
                <w:sz w:val="24"/>
                <w:szCs w:val="24"/>
              </w:rPr>
            </w:pPr>
            <w:r w:rsidRPr="00191507">
              <w:rPr>
                <w:rFonts w:ascii="Times New Roman" w:hAnsi="Times New Roman" w:cs="Times New Roman"/>
                <w:sz w:val="24"/>
                <w:szCs w:val="24"/>
              </w:rPr>
              <w:t xml:space="preserve">Saskaņā ar Administratīvo teritoriju un apdzīvoto vietu likumu no 2021. gada 1. jūlija izveidots jauns Madonas novads, apvienojot Madonas, Cesvaines, Ērgļu un Lubānas novadu. </w:t>
            </w:r>
          </w:p>
          <w:p w14:paraId="6424B42B" w14:textId="77777777" w:rsidR="008B6C49" w:rsidRPr="00191507" w:rsidRDefault="00FD3C27" w:rsidP="0090718A">
            <w:pPr>
              <w:ind w:left="183" w:right="158" w:firstLine="292"/>
              <w:jc w:val="both"/>
              <w:rPr>
                <w:rFonts w:ascii="Times New Roman" w:hAnsi="Times New Roman" w:cs="Times New Roman"/>
                <w:sz w:val="24"/>
                <w:szCs w:val="24"/>
              </w:rPr>
            </w:pPr>
            <w:r w:rsidRPr="00191507">
              <w:rPr>
                <w:rFonts w:ascii="Times New Roman" w:hAnsi="Times New Roman" w:cs="Times New Roman"/>
                <w:sz w:val="24"/>
                <w:szCs w:val="24"/>
              </w:rPr>
              <w:t>Administratīvo teritoriju un apdzīvoto vietu likuma Pārejas noteikumu 17. punktā noteikts, ka 2021. gada pašvaldību vēlēšanās ievēlētā novada dome izvērtē novadu veidojošo bijušo pašvaldību pieņemtos saistošos noteikumus un pieņem jaunus novada saistošos noteikumus</w:t>
            </w:r>
            <w:r w:rsidR="009C4C41">
              <w:rPr>
                <w:rFonts w:ascii="Times New Roman" w:hAnsi="Times New Roman" w:cs="Times New Roman"/>
                <w:sz w:val="24"/>
                <w:szCs w:val="24"/>
              </w:rPr>
              <w:t>, l</w:t>
            </w:r>
            <w:r w:rsidR="002200E3" w:rsidRPr="00191507">
              <w:rPr>
                <w:rFonts w:ascii="Times New Roman" w:hAnsi="Times New Roman" w:cs="Times New Roman"/>
                <w:sz w:val="24"/>
                <w:szCs w:val="24"/>
              </w:rPr>
              <w:t xml:space="preserve">īdz ar to ir jāizstrādā jauni Madonas novada </w:t>
            </w:r>
            <w:r w:rsidR="009C4C41">
              <w:rPr>
                <w:rFonts w:ascii="Times New Roman" w:hAnsi="Times New Roman" w:cs="Times New Roman"/>
                <w:sz w:val="24"/>
                <w:szCs w:val="24"/>
              </w:rPr>
              <w:t xml:space="preserve">pašvaldības </w:t>
            </w:r>
            <w:r w:rsidR="002200E3" w:rsidRPr="00191507">
              <w:rPr>
                <w:rFonts w:ascii="Times New Roman" w:hAnsi="Times New Roman" w:cs="Times New Roman"/>
                <w:sz w:val="24"/>
                <w:szCs w:val="24"/>
              </w:rPr>
              <w:t>saistošie noteikumi, kas nosaka pašvaldības sniegtos sociālos pakalpojumus novadā. Sociālo pakalpojumu un palīdzības likuma 3</w:t>
            </w:r>
            <w:r w:rsidR="00191507">
              <w:rPr>
                <w:rFonts w:ascii="Times New Roman" w:hAnsi="Times New Roman" w:cs="Times New Roman"/>
                <w:sz w:val="24"/>
                <w:szCs w:val="24"/>
              </w:rPr>
              <w:t xml:space="preserve">. </w:t>
            </w:r>
            <w:r w:rsidR="002200E3" w:rsidRPr="00191507">
              <w:rPr>
                <w:rFonts w:ascii="Times New Roman" w:hAnsi="Times New Roman" w:cs="Times New Roman"/>
                <w:sz w:val="24"/>
                <w:szCs w:val="24"/>
              </w:rPr>
              <w:t xml:space="preserve">panta otrā un trešā daļa paredz, ka pašvaldību domes nosaka sociālo pakalpojumu un sociālās palīdzības saņemšanas kārtību. </w:t>
            </w:r>
          </w:p>
          <w:p w14:paraId="6F20D4C6" w14:textId="77777777" w:rsidR="00384CFE" w:rsidRPr="00191507" w:rsidRDefault="00756FEF" w:rsidP="0090718A">
            <w:pPr>
              <w:ind w:left="183" w:right="158" w:firstLine="292"/>
              <w:jc w:val="both"/>
              <w:rPr>
                <w:rFonts w:ascii="Times New Roman" w:hAnsi="Times New Roman" w:cs="Times New Roman"/>
                <w:sz w:val="24"/>
                <w:szCs w:val="24"/>
              </w:rPr>
            </w:pPr>
            <w:r>
              <w:rPr>
                <w:rStyle w:val="markedcontent"/>
                <w:rFonts w:ascii="Times New Roman" w:hAnsi="Times New Roman" w:cs="Times New Roman"/>
                <w:sz w:val="24"/>
                <w:szCs w:val="24"/>
              </w:rPr>
              <w:t>202</w:t>
            </w:r>
            <w:r w:rsidR="008B6C49" w:rsidRPr="00191507">
              <w:rPr>
                <w:rStyle w:val="markedcontent"/>
                <w:rFonts w:ascii="Times New Roman" w:hAnsi="Times New Roman" w:cs="Times New Roman"/>
                <w:sz w:val="24"/>
                <w:szCs w:val="24"/>
              </w:rPr>
              <w:t>1. gada 1. jūlij</w:t>
            </w:r>
            <w:r>
              <w:rPr>
                <w:rStyle w:val="markedcontent"/>
                <w:rFonts w:ascii="Times New Roman" w:hAnsi="Times New Roman" w:cs="Times New Roman"/>
                <w:sz w:val="24"/>
                <w:szCs w:val="24"/>
              </w:rPr>
              <w:t>ā</w:t>
            </w:r>
            <w:r w:rsidR="008B6C49" w:rsidRPr="00191507">
              <w:rPr>
                <w:rStyle w:val="markedcontent"/>
                <w:rFonts w:ascii="Times New Roman" w:hAnsi="Times New Roman" w:cs="Times New Roman"/>
                <w:sz w:val="24"/>
                <w:szCs w:val="24"/>
              </w:rPr>
              <w:t xml:space="preserve"> </w:t>
            </w:r>
            <w:r w:rsidR="00384CFE" w:rsidRPr="00191507">
              <w:rPr>
                <w:rStyle w:val="markedcontent"/>
                <w:rFonts w:ascii="Times New Roman" w:hAnsi="Times New Roman" w:cs="Times New Roman"/>
                <w:sz w:val="24"/>
                <w:szCs w:val="24"/>
              </w:rPr>
              <w:t xml:space="preserve">stājās spēkā grozījumi Invaliditātes likumā, tieši </w:t>
            </w:r>
            <w:r w:rsidR="00384CFE" w:rsidRPr="00191507">
              <w:rPr>
                <w:rFonts w:ascii="Times New Roman" w:hAnsi="Times New Roman" w:cs="Times New Roman"/>
                <w:iCs/>
                <w:sz w:val="24"/>
                <w:szCs w:val="24"/>
              </w:rPr>
              <w:t>12. panta sestā</w:t>
            </w:r>
            <w:r w:rsidR="00384CFE" w:rsidRPr="00191507">
              <w:rPr>
                <w:rFonts w:ascii="Times New Roman" w:hAnsi="Times New Roman" w:cs="Times New Roman"/>
                <w:iCs/>
                <w:sz w:val="24"/>
                <w:szCs w:val="24"/>
                <w:vertAlign w:val="superscript"/>
              </w:rPr>
              <w:t>2</w:t>
            </w:r>
            <w:r w:rsidR="00384CFE" w:rsidRPr="00191507">
              <w:rPr>
                <w:rFonts w:ascii="Times New Roman" w:hAnsi="Times New Roman" w:cs="Times New Roman"/>
                <w:iCs/>
                <w:sz w:val="24"/>
                <w:szCs w:val="24"/>
              </w:rPr>
              <w:t xml:space="preserve"> daļa, kas saistīb</w:t>
            </w:r>
            <w:r w:rsidR="0090718A">
              <w:rPr>
                <w:rFonts w:ascii="Times New Roman" w:hAnsi="Times New Roman" w:cs="Times New Roman"/>
                <w:iCs/>
                <w:sz w:val="24"/>
                <w:szCs w:val="24"/>
              </w:rPr>
              <w:t>ā</w:t>
            </w:r>
            <w:r w:rsidR="00384CFE" w:rsidRPr="00191507">
              <w:rPr>
                <w:rFonts w:ascii="Times New Roman" w:hAnsi="Times New Roman" w:cs="Times New Roman"/>
                <w:iCs/>
                <w:sz w:val="24"/>
                <w:szCs w:val="24"/>
              </w:rPr>
              <w:t xml:space="preserve"> ar 12.</w:t>
            </w:r>
            <w:r w:rsidR="00191507">
              <w:rPr>
                <w:rFonts w:ascii="Times New Roman" w:hAnsi="Times New Roman" w:cs="Times New Roman"/>
                <w:iCs/>
                <w:sz w:val="24"/>
                <w:szCs w:val="24"/>
              </w:rPr>
              <w:t xml:space="preserve"> </w:t>
            </w:r>
            <w:r w:rsidR="00384CFE" w:rsidRPr="00191507">
              <w:rPr>
                <w:rFonts w:ascii="Times New Roman" w:hAnsi="Times New Roman" w:cs="Times New Roman"/>
                <w:iCs/>
                <w:sz w:val="24"/>
                <w:szCs w:val="24"/>
              </w:rPr>
              <w:t>panta pirmās daļas 4.</w:t>
            </w:r>
            <w:r w:rsidR="00384CFE" w:rsidRPr="00191507">
              <w:rPr>
                <w:rFonts w:ascii="Times New Roman" w:hAnsi="Times New Roman" w:cs="Times New Roman"/>
                <w:iCs/>
                <w:sz w:val="24"/>
                <w:szCs w:val="24"/>
                <w:vertAlign w:val="superscript"/>
              </w:rPr>
              <w:t>2</w:t>
            </w:r>
            <w:r w:rsidR="003D404D">
              <w:rPr>
                <w:rFonts w:ascii="Times New Roman" w:hAnsi="Times New Roman" w:cs="Times New Roman"/>
                <w:iCs/>
                <w:sz w:val="24"/>
                <w:szCs w:val="24"/>
                <w:vertAlign w:val="superscript"/>
              </w:rPr>
              <w:t> </w:t>
            </w:r>
            <w:r w:rsidR="00384CFE" w:rsidRPr="00191507">
              <w:rPr>
                <w:rFonts w:ascii="Times New Roman" w:hAnsi="Times New Roman" w:cs="Times New Roman"/>
                <w:iCs/>
                <w:sz w:val="24"/>
                <w:szCs w:val="24"/>
              </w:rPr>
              <w:t>punktu</w:t>
            </w:r>
            <w:r>
              <w:rPr>
                <w:rFonts w:ascii="Times New Roman" w:hAnsi="Times New Roman" w:cs="Times New Roman"/>
                <w:iCs/>
                <w:sz w:val="24"/>
                <w:szCs w:val="24"/>
              </w:rPr>
              <w:t xml:space="preserve">, kas </w:t>
            </w:r>
            <w:r w:rsidR="00384CFE" w:rsidRPr="00191507">
              <w:rPr>
                <w:rFonts w:ascii="Times New Roman" w:hAnsi="Times New Roman" w:cs="Times New Roman"/>
                <w:iCs/>
                <w:sz w:val="24"/>
                <w:szCs w:val="24"/>
              </w:rPr>
              <w:t>paredz, ka</w:t>
            </w:r>
            <w:r w:rsidR="00384CFE" w:rsidRPr="004C3E47">
              <w:rPr>
                <w:rFonts w:ascii="Times New Roman" w:hAnsi="Times New Roman" w:cs="Times New Roman"/>
                <w:iCs/>
                <w:sz w:val="24"/>
                <w:szCs w:val="24"/>
              </w:rPr>
              <w:t xml:space="preserve"> p</w:t>
            </w:r>
            <w:r w:rsidR="00384CFE" w:rsidRPr="004C3E47">
              <w:rPr>
                <w:rFonts w:ascii="Times New Roman" w:hAnsi="Times New Roman" w:cs="Times New Roman"/>
                <w:sz w:val="24"/>
                <w:szCs w:val="24"/>
              </w:rPr>
              <w:t>ašvaldība</w:t>
            </w:r>
            <w:r w:rsidR="00384CFE" w:rsidRPr="00191507">
              <w:rPr>
                <w:rFonts w:ascii="Times New Roman" w:hAnsi="Times New Roman" w:cs="Times New Roman"/>
                <w:sz w:val="24"/>
                <w:szCs w:val="24"/>
              </w:rPr>
              <w:t xml:space="preserve"> sniedz apmaksātu aprūpes</w:t>
            </w:r>
            <w:r w:rsidR="00191507">
              <w:rPr>
                <w:rFonts w:ascii="Times New Roman" w:hAnsi="Times New Roman" w:cs="Times New Roman"/>
                <w:sz w:val="24"/>
                <w:szCs w:val="24"/>
              </w:rPr>
              <w:t xml:space="preserve"> </w:t>
            </w:r>
            <w:r w:rsidR="00384CFE" w:rsidRPr="00191507">
              <w:rPr>
                <w:rFonts w:ascii="Times New Roman" w:hAnsi="Times New Roman" w:cs="Times New Roman"/>
                <w:sz w:val="24"/>
                <w:szCs w:val="24"/>
              </w:rPr>
              <w:t>pakalpojumu personām no 5 līdz 18 gadu vecumam ar invaliditāti, kurām ir izteikti un smagi funkcionēšanas ierobežojumi, izņemot personas, kuras atrodas ilgstošas sociālās aprūpes institūcijā,</w:t>
            </w:r>
            <w:r>
              <w:rPr>
                <w:rFonts w:ascii="Times New Roman" w:hAnsi="Times New Roman" w:cs="Times New Roman"/>
                <w:sz w:val="24"/>
                <w:szCs w:val="24"/>
              </w:rPr>
              <w:t xml:space="preserve"> </w:t>
            </w:r>
            <w:r w:rsidR="00384CFE" w:rsidRPr="00191507">
              <w:rPr>
                <w:rFonts w:ascii="Times New Roman" w:hAnsi="Times New Roman" w:cs="Times New Roman"/>
                <w:sz w:val="24"/>
                <w:szCs w:val="24"/>
              </w:rPr>
              <w:t>un saistošajos noteikumos nosaka šī aprūpes pakalpojuma piešķiršanas, atteikšanas, izbeigšanas un pārtraukšanas nosacījumus un kārtību, kritērijus aprūpes pakalpojuma nepieciešamības novērtēšanai un prasības aprūpes pakalpojuma sniedzējam.</w:t>
            </w:r>
            <w:r w:rsidR="00EC7E45" w:rsidRPr="00191507">
              <w:rPr>
                <w:rFonts w:ascii="Times New Roman" w:hAnsi="Times New Roman" w:cs="Times New Roman"/>
                <w:sz w:val="24"/>
                <w:szCs w:val="24"/>
              </w:rPr>
              <w:t xml:space="preserve"> </w:t>
            </w:r>
            <w:r>
              <w:rPr>
                <w:rFonts w:ascii="Times New Roman" w:hAnsi="Times New Roman" w:cs="Times New Roman"/>
                <w:sz w:val="24"/>
                <w:szCs w:val="24"/>
              </w:rPr>
              <w:t xml:space="preserve">Šāds pakalpojums novadu veidojošo novadu saistošajos noteikumos nebija iekļauts. </w:t>
            </w:r>
          </w:p>
          <w:p w14:paraId="598F9322" w14:textId="77777777" w:rsidR="00191507" w:rsidRPr="00191507" w:rsidRDefault="0004163C" w:rsidP="00756FEF">
            <w:pPr>
              <w:ind w:left="183" w:right="158" w:firstLine="292"/>
              <w:jc w:val="both"/>
              <w:rPr>
                <w:rFonts w:ascii="Times New Roman" w:hAnsi="Times New Roman" w:cs="Times New Roman"/>
                <w:sz w:val="24"/>
                <w:szCs w:val="24"/>
              </w:rPr>
            </w:pPr>
            <w:r w:rsidRPr="00191507">
              <w:rPr>
                <w:rFonts w:ascii="Times New Roman" w:hAnsi="Times New Roman" w:cs="Times New Roman"/>
                <w:sz w:val="24"/>
                <w:szCs w:val="24"/>
              </w:rPr>
              <w:t>Ministru kabineta 2003. gada 27. maija noteikumu Nr.</w:t>
            </w:r>
            <w:r w:rsidR="00191507">
              <w:rPr>
                <w:rFonts w:ascii="Times New Roman" w:hAnsi="Times New Roman" w:cs="Times New Roman"/>
                <w:sz w:val="24"/>
                <w:szCs w:val="24"/>
              </w:rPr>
              <w:t xml:space="preserve"> </w:t>
            </w:r>
            <w:r w:rsidRPr="00191507">
              <w:rPr>
                <w:rFonts w:ascii="Times New Roman" w:hAnsi="Times New Roman" w:cs="Times New Roman"/>
                <w:sz w:val="24"/>
                <w:szCs w:val="24"/>
              </w:rPr>
              <w:t>275 „Sociālās aprūpes un sociālās rehabilitācijas pakalpojumu samaksas kārtība un kārtība, kādā pakalpojuma izmaksas tiek segtas no pašvaldības budžeta” 6.</w:t>
            </w:r>
            <w:r w:rsidR="00191507">
              <w:rPr>
                <w:rFonts w:ascii="Times New Roman" w:hAnsi="Times New Roman" w:cs="Times New Roman"/>
                <w:sz w:val="24"/>
                <w:szCs w:val="24"/>
              </w:rPr>
              <w:t xml:space="preserve"> </w:t>
            </w:r>
            <w:r w:rsidR="00EC7E45" w:rsidRPr="00191507">
              <w:rPr>
                <w:rFonts w:ascii="Times New Roman" w:hAnsi="Times New Roman" w:cs="Times New Roman"/>
                <w:sz w:val="24"/>
                <w:szCs w:val="24"/>
              </w:rPr>
              <w:t>p</w:t>
            </w:r>
            <w:r w:rsidRPr="00191507">
              <w:rPr>
                <w:rFonts w:ascii="Times New Roman" w:hAnsi="Times New Roman" w:cs="Times New Roman"/>
                <w:sz w:val="24"/>
                <w:szCs w:val="24"/>
              </w:rPr>
              <w:t>unkt</w:t>
            </w:r>
            <w:r w:rsidR="00EC7E45" w:rsidRPr="00191507">
              <w:rPr>
                <w:rFonts w:ascii="Times New Roman" w:hAnsi="Times New Roman" w:cs="Times New Roman"/>
                <w:sz w:val="24"/>
                <w:szCs w:val="24"/>
              </w:rPr>
              <w:t>ā noteikts, ka pašvaldība atbilstoši finansiālajām iespējām var noteikt klientam citu (labvēlīgāku) samaksas kārtību par pakalpojumu.</w:t>
            </w:r>
          </w:p>
        </w:tc>
      </w:tr>
      <w:tr w:rsidR="00FD3C27" w:rsidRPr="008420D8" w14:paraId="4EA0F465" w14:textId="77777777" w:rsidTr="00FD3C27">
        <w:tc>
          <w:tcPr>
            <w:tcW w:w="1236" w:type="pct"/>
            <w:tcBorders>
              <w:top w:val="single" w:sz="4" w:space="0" w:color="auto"/>
              <w:left w:val="single" w:sz="4" w:space="0" w:color="auto"/>
              <w:bottom w:val="single" w:sz="4" w:space="0" w:color="auto"/>
              <w:right w:val="single" w:sz="4" w:space="0" w:color="auto"/>
            </w:tcBorders>
          </w:tcPr>
          <w:p w14:paraId="1B9ADDE3" w14:textId="77777777" w:rsidR="00FD3C27" w:rsidRPr="002F3ABB" w:rsidRDefault="00FD3C27" w:rsidP="004C3E47">
            <w:pPr>
              <w:pStyle w:val="Sarakstarindkopa"/>
              <w:numPr>
                <w:ilvl w:val="0"/>
                <w:numId w:val="1"/>
              </w:numPr>
              <w:tabs>
                <w:tab w:val="left" w:pos="284"/>
              </w:tabs>
              <w:ind w:left="0" w:firstLine="0"/>
              <w:rPr>
                <w:rFonts w:ascii="Times New Roman" w:hAnsi="Times New Roman"/>
                <w:sz w:val="24"/>
                <w:szCs w:val="24"/>
              </w:rPr>
            </w:pPr>
            <w:r w:rsidRPr="002F3ABB">
              <w:rPr>
                <w:rFonts w:ascii="Times New Roman" w:hAnsi="Times New Roman"/>
                <w:sz w:val="24"/>
                <w:szCs w:val="24"/>
              </w:rPr>
              <w:t>Īss projekta satura izklāsts</w:t>
            </w:r>
          </w:p>
        </w:tc>
        <w:tc>
          <w:tcPr>
            <w:tcW w:w="3764" w:type="pct"/>
            <w:tcBorders>
              <w:top w:val="single" w:sz="4" w:space="0" w:color="auto"/>
              <w:left w:val="single" w:sz="4" w:space="0" w:color="auto"/>
              <w:bottom w:val="single" w:sz="4" w:space="0" w:color="auto"/>
              <w:right w:val="single" w:sz="4" w:space="0" w:color="auto"/>
            </w:tcBorders>
            <w:hideMark/>
          </w:tcPr>
          <w:p w14:paraId="1F3EFDF2" w14:textId="77777777" w:rsidR="00FD3C27" w:rsidRPr="00191507" w:rsidRDefault="009C4C41" w:rsidP="00756FEF">
            <w:pPr>
              <w:spacing w:after="120"/>
              <w:ind w:left="183" w:right="136" w:firstLine="292"/>
              <w:contextualSpacing/>
              <w:jc w:val="both"/>
              <w:rPr>
                <w:rFonts w:ascii="Times New Roman" w:hAnsi="Times New Roman" w:cs="Times New Roman"/>
                <w:sz w:val="24"/>
                <w:szCs w:val="24"/>
              </w:rPr>
            </w:pPr>
            <w:r w:rsidRPr="009C4C41">
              <w:rPr>
                <w:rFonts w:ascii="Times New Roman" w:eastAsia="Calibri" w:hAnsi="Times New Roman" w:cs="Times New Roman"/>
                <w:sz w:val="24"/>
                <w:szCs w:val="24"/>
              </w:rPr>
              <w:t xml:space="preserve">Saistošie noteikumi nosaka Madonas novada pašvaldības sniegto sociālo pakalpojumu veidus, to pieprasīšanas, saņemšanas un samaksas kārtību. Saistošajos noteikumos definēti sociālo pakalpojumu veidi, klientu loks, kas var saņemt sociālos pakalpojumus, kā arī pakalpojumu piešķiršanas kārtība. </w:t>
            </w:r>
          </w:p>
        </w:tc>
      </w:tr>
      <w:tr w:rsidR="00FD3C27" w:rsidRPr="008420D8" w14:paraId="14345BDD" w14:textId="77777777" w:rsidTr="00FD3C27">
        <w:tc>
          <w:tcPr>
            <w:tcW w:w="1236" w:type="pct"/>
            <w:tcBorders>
              <w:top w:val="single" w:sz="4" w:space="0" w:color="auto"/>
              <w:left w:val="single" w:sz="4" w:space="0" w:color="auto"/>
              <w:bottom w:val="single" w:sz="4" w:space="0" w:color="auto"/>
              <w:right w:val="single" w:sz="4" w:space="0" w:color="auto"/>
            </w:tcBorders>
          </w:tcPr>
          <w:p w14:paraId="0FCCAB79" w14:textId="77777777" w:rsidR="00FD3C27" w:rsidRPr="002F3ABB" w:rsidRDefault="00FD3C27" w:rsidP="004C3E47">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t>Informācija par plānoto projekta ietekmi uz pašvaldības budžetu</w:t>
            </w:r>
          </w:p>
        </w:tc>
        <w:tc>
          <w:tcPr>
            <w:tcW w:w="3764" w:type="pct"/>
            <w:tcBorders>
              <w:top w:val="single" w:sz="4" w:space="0" w:color="auto"/>
              <w:left w:val="single" w:sz="4" w:space="0" w:color="auto"/>
              <w:bottom w:val="single" w:sz="4" w:space="0" w:color="auto"/>
              <w:right w:val="single" w:sz="4" w:space="0" w:color="auto"/>
            </w:tcBorders>
            <w:hideMark/>
          </w:tcPr>
          <w:p w14:paraId="39DB0032" w14:textId="77777777" w:rsidR="0090718A" w:rsidRPr="0090718A" w:rsidRDefault="0090718A" w:rsidP="00756FEF">
            <w:pPr>
              <w:ind w:left="183" w:right="136" w:firstLine="292"/>
              <w:contextualSpacing/>
              <w:jc w:val="both"/>
              <w:rPr>
                <w:rFonts w:ascii="Times New Roman" w:hAnsi="Times New Roman" w:cs="Times New Roman"/>
                <w:sz w:val="24"/>
                <w:szCs w:val="24"/>
              </w:rPr>
            </w:pPr>
            <w:r w:rsidRPr="0090718A">
              <w:rPr>
                <w:rFonts w:ascii="Times New Roman" w:hAnsi="Times New Roman" w:cs="Times New Roman"/>
                <w:sz w:val="24"/>
                <w:szCs w:val="24"/>
              </w:rPr>
              <w:t xml:space="preserve">Pašvaldības plānotajiem sociālajiem pakalpojumiem ir ietekme uz pašvaldības budžetu. Plānojot finansējumu sociālo pakalpojumu sniegšanai, ņem vērā sociālo pakalpojumu apmēru naudas izteiksmē līdzšinējos novados, kā arī valsts finansējumu sociālajiem pakalpojumiem </w:t>
            </w:r>
            <w:proofErr w:type="spellStart"/>
            <w:r w:rsidRPr="0090718A">
              <w:rPr>
                <w:rFonts w:ascii="Times New Roman" w:hAnsi="Times New Roman" w:cs="Times New Roman"/>
                <w:sz w:val="24"/>
                <w:szCs w:val="24"/>
              </w:rPr>
              <w:t>deinstitucionalizācijas</w:t>
            </w:r>
            <w:proofErr w:type="spellEnd"/>
            <w:r w:rsidRPr="0090718A">
              <w:rPr>
                <w:rFonts w:ascii="Times New Roman" w:hAnsi="Times New Roman" w:cs="Times New Roman"/>
                <w:sz w:val="24"/>
                <w:szCs w:val="24"/>
              </w:rPr>
              <w:t xml:space="preserve"> projekta ietvaros.</w:t>
            </w:r>
          </w:p>
          <w:p w14:paraId="21A363B2" w14:textId="77777777" w:rsidR="00084273" w:rsidRPr="00191507" w:rsidRDefault="0090718A" w:rsidP="00756FEF">
            <w:pPr>
              <w:tabs>
                <w:tab w:val="left" w:pos="6136"/>
              </w:tabs>
              <w:ind w:left="183" w:right="136" w:firstLine="292"/>
              <w:contextualSpacing/>
              <w:jc w:val="both"/>
              <w:rPr>
                <w:rFonts w:ascii="Times New Roman" w:hAnsi="Times New Roman" w:cs="Times New Roman"/>
                <w:color w:val="FF0000"/>
                <w:sz w:val="24"/>
                <w:szCs w:val="24"/>
              </w:rPr>
            </w:pPr>
            <w:r w:rsidRPr="0090718A">
              <w:rPr>
                <w:rFonts w:ascii="Times New Roman" w:hAnsi="Times New Roman" w:cs="Times New Roman"/>
                <w:sz w:val="24"/>
                <w:szCs w:val="24"/>
              </w:rPr>
              <w:t>Finansējums pašvaldības sniegtajiem sociālajiem pakalpojumiem tiks plānots Madonas novada Sociālā dienesta budžetā.</w:t>
            </w:r>
          </w:p>
        </w:tc>
      </w:tr>
      <w:tr w:rsidR="00FD3C27" w:rsidRPr="008420D8" w14:paraId="71BACC13" w14:textId="77777777" w:rsidTr="00FD3C27">
        <w:tc>
          <w:tcPr>
            <w:tcW w:w="1236" w:type="pct"/>
            <w:tcBorders>
              <w:top w:val="single" w:sz="4" w:space="0" w:color="auto"/>
              <w:left w:val="single" w:sz="4" w:space="0" w:color="auto"/>
              <w:bottom w:val="single" w:sz="4" w:space="0" w:color="auto"/>
              <w:right w:val="single" w:sz="4" w:space="0" w:color="auto"/>
            </w:tcBorders>
          </w:tcPr>
          <w:p w14:paraId="37B4E99A" w14:textId="77777777" w:rsidR="00FD3C27" w:rsidRPr="002F3ABB" w:rsidRDefault="00FD3C27" w:rsidP="004C3E47">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t xml:space="preserve">Informācija par plānoto projekta ietekmi uz </w:t>
            </w:r>
            <w:r w:rsidRPr="002F3ABB">
              <w:rPr>
                <w:rFonts w:ascii="Times New Roman" w:hAnsi="Times New Roman" w:cs="Times New Roman"/>
                <w:sz w:val="24"/>
                <w:szCs w:val="24"/>
              </w:rPr>
              <w:lastRenderedPageBreak/>
              <w:t>uzņēmējdarbības vidi pašvaldības teritorijā</w:t>
            </w:r>
          </w:p>
        </w:tc>
        <w:tc>
          <w:tcPr>
            <w:tcW w:w="3764" w:type="pct"/>
            <w:tcBorders>
              <w:top w:val="single" w:sz="4" w:space="0" w:color="auto"/>
              <w:left w:val="single" w:sz="4" w:space="0" w:color="auto"/>
              <w:bottom w:val="single" w:sz="4" w:space="0" w:color="auto"/>
              <w:right w:val="single" w:sz="4" w:space="0" w:color="auto"/>
            </w:tcBorders>
            <w:hideMark/>
          </w:tcPr>
          <w:p w14:paraId="32729B41" w14:textId="77777777" w:rsidR="00FD3C27" w:rsidRPr="002F3ABB" w:rsidRDefault="00FD3C27" w:rsidP="00756FEF">
            <w:pPr>
              <w:ind w:left="183" w:right="158" w:firstLine="292"/>
              <w:contextualSpacing/>
              <w:jc w:val="both"/>
              <w:rPr>
                <w:rFonts w:ascii="Times New Roman" w:hAnsi="Times New Roman" w:cs="Times New Roman"/>
                <w:sz w:val="24"/>
                <w:szCs w:val="24"/>
              </w:rPr>
            </w:pPr>
            <w:r w:rsidRPr="002F3ABB">
              <w:rPr>
                <w:rFonts w:ascii="Times New Roman" w:hAnsi="Times New Roman" w:cs="Times New Roman"/>
                <w:sz w:val="24"/>
                <w:szCs w:val="24"/>
              </w:rPr>
              <w:lastRenderedPageBreak/>
              <w:t>Saistošie noteikumi neietekmēs uzņēmējdarbības vidi pašvaldības teritorijā</w:t>
            </w:r>
            <w:r w:rsidR="006134CA">
              <w:rPr>
                <w:rFonts w:ascii="Times New Roman" w:hAnsi="Times New Roman" w:cs="Times New Roman"/>
                <w:sz w:val="24"/>
                <w:szCs w:val="24"/>
              </w:rPr>
              <w:t>.</w:t>
            </w:r>
          </w:p>
        </w:tc>
      </w:tr>
      <w:tr w:rsidR="00FD3C27" w:rsidRPr="008420D8" w14:paraId="6B91D43B" w14:textId="77777777" w:rsidTr="00FD3C27">
        <w:tc>
          <w:tcPr>
            <w:tcW w:w="1236" w:type="pct"/>
            <w:tcBorders>
              <w:top w:val="single" w:sz="4" w:space="0" w:color="auto"/>
              <w:left w:val="single" w:sz="4" w:space="0" w:color="auto"/>
              <w:bottom w:val="single" w:sz="4" w:space="0" w:color="auto"/>
              <w:right w:val="single" w:sz="4" w:space="0" w:color="auto"/>
            </w:tcBorders>
          </w:tcPr>
          <w:p w14:paraId="2633EF56" w14:textId="77777777" w:rsidR="00FD3C27" w:rsidRPr="002F3ABB" w:rsidRDefault="00FD3C27" w:rsidP="004C3E47">
            <w:pPr>
              <w:numPr>
                <w:ilvl w:val="0"/>
                <w:numId w:val="1"/>
              </w:numPr>
              <w:tabs>
                <w:tab w:val="left" w:pos="284"/>
              </w:tabs>
              <w:ind w:left="0" w:firstLine="0"/>
              <w:contextualSpacing/>
              <w:rPr>
                <w:rFonts w:ascii="Times New Roman" w:hAnsi="Times New Roman" w:cs="Times New Roman"/>
                <w:sz w:val="24"/>
                <w:szCs w:val="24"/>
              </w:rPr>
            </w:pPr>
            <w:r w:rsidRPr="002F3ABB">
              <w:rPr>
                <w:rFonts w:ascii="Times New Roman" w:hAnsi="Times New Roman" w:cs="Times New Roman"/>
                <w:sz w:val="24"/>
                <w:szCs w:val="24"/>
              </w:rPr>
              <w:t>Informācija par administratīvajām procedūrām</w:t>
            </w:r>
          </w:p>
        </w:tc>
        <w:tc>
          <w:tcPr>
            <w:tcW w:w="3764" w:type="pct"/>
            <w:tcBorders>
              <w:top w:val="single" w:sz="4" w:space="0" w:color="auto"/>
              <w:left w:val="single" w:sz="4" w:space="0" w:color="auto"/>
              <w:bottom w:val="single" w:sz="4" w:space="0" w:color="auto"/>
              <w:right w:val="single" w:sz="4" w:space="0" w:color="auto"/>
            </w:tcBorders>
            <w:hideMark/>
          </w:tcPr>
          <w:p w14:paraId="31718897" w14:textId="77777777" w:rsidR="00EC7E45" w:rsidRPr="002F3ABB" w:rsidRDefault="00FD3C27" w:rsidP="00756FEF">
            <w:pPr>
              <w:ind w:left="121" w:right="158" w:firstLine="354"/>
              <w:contextualSpacing/>
              <w:jc w:val="both"/>
              <w:rPr>
                <w:rFonts w:ascii="Times New Roman" w:hAnsi="Times New Roman" w:cs="Times New Roman"/>
                <w:sz w:val="24"/>
                <w:szCs w:val="24"/>
              </w:rPr>
            </w:pPr>
            <w:r w:rsidRPr="002F3ABB">
              <w:rPr>
                <w:rFonts w:ascii="Times New Roman" w:hAnsi="Times New Roman" w:cs="Times New Roman"/>
                <w:sz w:val="24"/>
                <w:szCs w:val="24"/>
              </w:rPr>
              <w:t>Saistošo noteikumu izpildi nodrošinās Madonas novada Sociālais dienests</w:t>
            </w:r>
            <w:r w:rsidR="006134CA">
              <w:rPr>
                <w:rFonts w:ascii="Times New Roman" w:hAnsi="Times New Roman" w:cs="Times New Roman"/>
                <w:sz w:val="24"/>
                <w:szCs w:val="24"/>
              </w:rPr>
              <w:t>.</w:t>
            </w:r>
          </w:p>
        </w:tc>
      </w:tr>
      <w:tr w:rsidR="00FD3C27" w:rsidRPr="008420D8" w14:paraId="1D5221D1" w14:textId="77777777" w:rsidTr="00FD3C27">
        <w:tc>
          <w:tcPr>
            <w:tcW w:w="1236" w:type="pct"/>
            <w:tcBorders>
              <w:top w:val="single" w:sz="4" w:space="0" w:color="auto"/>
              <w:left w:val="single" w:sz="4" w:space="0" w:color="auto"/>
              <w:bottom w:val="single" w:sz="4" w:space="0" w:color="auto"/>
              <w:right w:val="single" w:sz="4" w:space="0" w:color="auto"/>
            </w:tcBorders>
          </w:tcPr>
          <w:p w14:paraId="5487D14B" w14:textId="77777777" w:rsidR="00FD3C27" w:rsidRPr="002F3ABB" w:rsidRDefault="00FD3C27" w:rsidP="004C3E47">
            <w:pPr>
              <w:pStyle w:val="Sarakstarindkopa"/>
              <w:numPr>
                <w:ilvl w:val="0"/>
                <w:numId w:val="1"/>
              </w:numPr>
              <w:tabs>
                <w:tab w:val="left" w:pos="284"/>
              </w:tabs>
              <w:ind w:left="0" w:firstLine="0"/>
              <w:rPr>
                <w:rFonts w:ascii="Times New Roman" w:hAnsi="Times New Roman"/>
                <w:sz w:val="24"/>
                <w:szCs w:val="24"/>
              </w:rPr>
            </w:pPr>
            <w:r w:rsidRPr="002F3ABB">
              <w:rPr>
                <w:rFonts w:ascii="Times New Roman" w:hAnsi="Times New Roman"/>
                <w:sz w:val="24"/>
                <w:szCs w:val="24"/>
              </w:rPr>
              <w:t>Informācija par konsultācijām ar privātpersonām</w:t>
            </w:r>
          </w:p>
        </w:tc>
        <w:tc>
          <w:tcPr>
            <w:tcW w:w="3764" w:type="pct"/>
            <w:tcBorders>
              <w:top w:val="single" w:sz="4" w:space="0" w:color="auto"/>
              <w:left w:val="single" w:sz="4" w:space="0" w:color="auto"/>
              <w:bottom w:val="single" w:sz="4" w:space="0" w:color="auto"/>
              <w:right w:val="single" w:sz="4" w:space="0" w:color="auto"/>
            </w:tcBorders>
            <w:hideMark/>
          </w:tcPr>
          <w:p w14:paraId="79751FCE" w14:textId="77777777" w:rsidR="00FD3C27" w:rsidRPr="002F3ABB" w:rsidRDefault="00FD3C27" w:rsidP="00756FEF">
            <w:pPr>
              <w:ind w:left="121" w:right="158" w:firstLine="354"/>
              <w:contextualSpacing/>
              <w:jc w:val="both"/>
              <w:rPr>
                <w:rFonts w:ascii="Times New Roman" w:hAnsi="Times New Roman" w:cs="Times New Roman"/>
                <w:sz w:val="24"/>
                <w:szCs w:val="24"/>
              </w:rPr>
            </w:pPr>
            <w:r w:rsidRPr="00AB6D8F">
              <w:rPr>
                <w:rFonts w:ascii="Times New Roman" w:hAnsi="Times New Roman" w:cs="Times New Roman"/>
                <w:sz w:val="24"/>
                <w:szCs w:val="24"/>
              </w:rPr>
              <w:t>Nav notikušas</w:t>
            </w:r>
            <w:r w:rsidR="006134CA">
              <w:rPr>
                <w:rFonts w:ascii="Times New Roman" w:hAnsi="Times New Roman" w:cs="Times New Roman"/>
                <w:sz w:val="24"/>
                <w:szCs w:val="24"/>
              </w:rPr>
              <w:t>.</w:t>
            </w:r>
          </w:p>
        </w:tc>
      </w:tr>
    </w:tbl>
    <w:p w14:paraId="72E80BB1" w14:textId="2F194920" w:rsidR="008420D8" w:rsidRDefault="008420D8" w:rsidP="008420D8">
      <w:pPr>
        <w:spacing w:before="240" w:after="0" w:line="240" w:lineRule="auto"/>
        <w:jc w:val="center"/>
        <w:rPr>
          <w:rFonts w:ascii="Times New Roman" w:eastAsia="Times New Roman" w:hAnsi="Times New Roman" w:cs="Times New Roman"/>
          <w:sz w:val="24"/>
          <w:szCs w:val="24"/>
        </w:rPr>
      </w:pPr>
    </w:p>
    <w:p w14:paraId="78172BA9" w14:textId="77777777" w:rsidR="00B7770C" w:rsidRPr="008420D8" w:rsidRDefault="00B7770C" w:rsidP="008420D8">
      <w:pPr>
        <w:spacing w:before="240" w:after="0" w:line="240" w:lineRule="auto"/>
        <w:jc w:val="center"/>
        <w:rPr>
          <w:rFonts w:ascii="Times New Roman" w:eastAsia="Times New Roman" w:hAnsi="Times New Roman" w:cs="Times New Roman"/>
          <w:sz w:val="24"/>
          <w:szCs w:val="24"/>
        </w:rPr>
      </w:pPr>
    </w:p>
    <w:p w14:paraId="4B156B0E" w14:textId="6E72399E" w:rsidR="008420D8" w:rsidRPr="008420D8" w:rsidRDefault="00325EBB" w:rsidP="00B7770C">
      <w:pPr>
        <w:spacing w:before="24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                           A.</w:t>
      </w:r>
      <w:r w:rsidR="00F46DD2">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Lungevičs</w:t>
      </w:r>
    </w:p>
    <w:p w14:paraId="0FB8C557" w14:textId="77777777" w:rsidR="008420D8" w:rsidRPr="008420D8" w:rsidRDefault="008420D8" w:rsidP="008420D8">
      <w:pPr>
        <w:tabs>
          <w:tab w:val="left" w:pos="993"/>
        </w:tabs>
        <w:spacing w:after="60" w:line="240" w:lineRule="auto"/>
        <w:ind w:firstLine="709"/>
        <w:jc w:val="both"/>
        <w:rPr>
          <w:rFonts w:ascii="Times New Roman" w:eastAsia="Times New Roman" w:hAnsi="Times New Roman" w:cs="Times New Roman"/>
          <w:sz w:val="24"/>
          <w:szCs w:val="24"/>
          <w:lang w:eastAsia="lv-LV"/>
        </w:rPr>
      </w:pPr>
    </w:p>
    <w:p w14:paraId="3E77587F" w14:textId="77777777" w:rsidR="006A0D1D" w:rsidRDefault="006A0D1D"/>
    <w:sectPr w:rsidR="006A0D1D" w:rsidSect="00C1445B">
      <w:headerReference w:type="even" r:id="rId7"/>
      <w:footerReference w:type="even" r:id="rId8"/>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20994" w14:textId="77777777" w:rsidR="00DC5AF6" w:rsidRDefault="00DC5AF6">
      <w:pPr>
        <w:spacing w:after="0" w:line="240" w:lineRule="auto"/>
      </w:pPr>
      <w:r>
        <w:separator/>
      </w:r>
    </w:p>
  </w:endnote>
  <w:endnote w:type="continuationSeparator" w:id="0">
    <w:p w14:paraId="5521FADC" w14:textId="77777777" w:rsidR="00DC5AF6" w:rsidRDefault="00DC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altName w:val="Arial"/>
    <w:panose1 w:val="020F0502020204030204"/>
    <w:charset w:val="BA"/>
    <w:family w:val="swiss"/>
    <w:pitch w:val="variable"/>
    <w:sig w:usb0="E4002EFF" w:usb1="C0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53BD" w14:textId="77777777" w:rsidR="00B545F4" w:rsidRDefault="00813552" w:rsidP="007874FC">
    <w:pPr>
      <w:pStyle w:val="Kjene"/>
      <w:framePr w:wrap="around" w:vAnchor="text" w:hAnchor="margin" w:xAlign="center" w:y="1"/>
      <w:rPr>
        <w:rStyle w:val="Lappusesnumurs"/>
      </w:rPr>
    </w:pPr>
    <w:r>
      <w:rPr>
        <w:rStyle w:val="Lappusesnumurs"/>
      </w:rPr>
      <w:fldChar w:fldCharType="begin"/>
    </w:r>
    <w:r w:rsidR="008420D8">
      <w:rPr>
        <w:rStyle w:val="Lappusesnumurs"/>
      </w:rPr>
      <w:instrText xml:space="preserve">PAGE  </w:instrText>
    </w:r>
    <w:r>
      <w:rPr>
        <w:rStyle w:val="Lappusesnumurs"/>
      </w:rPr>
      <w:fldChar w:fldCharType="end"/>
    </w:r>
  </w:p>
  <w:p w14:paraId="0C3B512E" w14:textId="77777777" w:rsidR="00B545F4" w:rsidRDefault="00DC5AF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C9C4" w14:textId="77777777" w:rsidR="00B545F4" w:rsidRDefault="00813552" w:rsidP="007874FC">
    <w:pPr>
      <w:pStyle w:val="Kjene"/>
      <w:framePr w:wrap="around" w:vAnchor="text" w:hAnchor="margin" w:xAlign="center" w:y="1"/>
      <w:rPr>
        <w:rStyle w:val="Lappusesnumurs"/>
      </w:rPr>
    </w:pPr>
    <w:r>
      <w:rPr>
        <w:rStyle w:val="Lappusesnumurs"/>
      </w:rPr>
      <w:fldChar w:fldCharType="begin"/>
    </w:r>
    <w:r w:rsidR="008420D8">
      <w:rPr>
        <w:rStyle w:val="Lappusesnumurs"/>
      </w:rPr>
      <w:instrText xml:space="preserve">PAGE  </w:instrText>
    </w:r>
    <w:r>
      <w:rPr>
        <w:rStyle w:val="Lappusesnumurs"/>
      </w:rPr>
      <w:fldChar w:fldCharType="separate"/>
    </w:r>
    <w:r w:rsidR="00F564FE">
      <w:rPr>
        <w:rStyle w:val="Lappusesnumurs"/>
        <w:noProof/>
      </w:rPr>
      <w:t>3</w:t>
    </w:r>
    <w:r>
      <w:rPr>
        <w:rStyle w:val="Lappusesnumurs"/>
      </w:rPr>
      <w:fldChar w:fldCharType="end"/>
    </w:r>
  </w:p>
  <w:p w14:paraId="58D426D0" w14:textId="77777777" w:rsidR="00B545F4" w:rsidRDefault="00DC5A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B6C0" w14:textId="77777777" w:rsidR="00DC5AF6" w:rsidRDefault="00DC5AF6">
      <w:pPr>
        <w:spacing w:after="0" w:line="240" w:lineRule="auto"/>
      </w:pPr>
      <w:r>
        <w:separator/>
      </w:r>
    </w:p>
  </w:footnote>
  <w:footnote w:type="continuationSeparator" w:id="0">
    <w:p w14:paraId="11DDDA3D" w14:textId="77777777" w:rsidR="00DC5AF6" w:rsidRDefault="00DC5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4AE0" w14:textId="77777777" w:rsidR="00B545F4" w:rsidRDefault="00813552" w:rsidP="007874FC">
    <w:pPr>
      <w:pStyle w:val="Galvene"/>
      <w:framePr w:wrap="around" w:vAnchor="text" w:hAnchor="margin" w:xAlign="center" w:y="1"/>
      <w:rPr>
        <w:rStyle w:val="Lappusesnumurs"/>
      </w:rPr>
    </w:pPr>
    <w:r>
      <w:rPr>
        <w:rStyle w:val="Lappusesnumurs"/>
      </w:rPr>
      <w:fldChar w:fldCharType="begin"/>
    </w:r>
    <w:r w:rsidR="008420D8">
      <w:rPr>
        <w:rStyle w:val="Lappusesnumurs"/>
      </w:rPr>
      <w:instrText xml:space="preserve">PAGE  </w:instrText>
    </w:r>
    <w:r>
      <w:rPr>
        <w:rStyle w:val="Lappusesnumurs"/>
      </w:rPr>
      <w:fldChar w:fldCharType="end"/>
    </w:r>
  </w:p>
  <w:p w14:paraId="35693FBA" w14:textId="77777777" w:rsidR="00B545F4" w:rsidRDefault="00DC5AF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E10DF"/>
    <w:multiLevelType w:val="multilevel"/>
    <w:tmpl w:val="819A6776"/>
    <w:lvl w:ilvl="0">
      <w:start w:val="1"/>
      <w:numFmt w:val="decimal"/>
      <w:lvlText w:val="%1."/>
      <w:lvlJc w:val="left"/>
      <w:pPr>
        <w:ind w:left="644" w:hanging="360"/>
      </w:pPr>
      <w:rPr>
        <w:rFonts w:hint="default"/>
        <w:strike w:val="0"/>
      </w:r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1997"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D8"/>
    <w:rsid w:val="00001F74"/>
    <w:rsid w:val="0004163C"/>
    <w:rsid w:val="00084273"/>
    <w:rsid w:val="00174225"/>
    <w:rsid w:val="00191507"/>
    <w:rsid w:val="001D5F32"/>
    <w:rsid w:val="002200E3"/>
    <w:rsid w:val="00232DFE"/>
    <w:rsid w:val="002515D5"/>
    <w:rsid w:val="0027405A"/>
    <w:rsid w:val="002D3647"/>
    <w:rsid w:val="00325EBB"/>
    <w:rsid w:val="00343B25"/>
    <w:rsid w:val="00384CFE"/>
    <w:rsid w:val="003975A2"/>
    <w:rsid w:val="003B3B1C"/>
    <w:rsid w:val="003D404D"/>
    <w:rsid w:val="00470E1D"/>
    <w:rsid w:val="00472086"/>
    <w:rsid w:val="004C3E47"/>
    <w:rsid w:val="004D1146"/>
    <w:rsid w:val="005206E6"/>
    <w:rsid w:val="005A5058"/>
    <w:rsid w:val="005D4531"/>
    <w:rsid w:val="006134CA"/>
    <w:rsid w:val="006A0D1D"/>
    <w:rsid w:val="007161C9"/>
    <w:rsid w:val="00733A86"/>
    <w:rsid w:val="00756FEF"/>
    <w:rsid w:val="00813552"/>
    <w:rsid w:val="008420D8"/>
    <w:rsid w:val="0085063D"/>
    <w:rsid w:val="008B6C49"/>
    <w:rsid w:val="0090718A"/>
    <w:rsid w:val="00943622"/>
    <w:rsid w:val="009C2B92"/>
    <w:rsid w:val="009C4C41"/>
    <w:rsid w:val="00B12FEE"/>
    <w:rsid w:val="00B2283A"/>
    <w:rsid w:val="00B26E3F"/>
    <w:rsid w:val="00B7770C"/>
    <w:rsid w:val="00BA128E"/>
    <w:rsid w:val="00BB1988"/>
    <w:rsid w:val="00BF31B3"/>
    <w:rsid w:val="00C95CEF"/>
    <w:rsid w:val="00DC5AF6"/>
    <w:rsid w:val="00DC5F8C"/>
    <w:rsid w:val="00DD13A3"/>
    <w:rsid w:val="00E54141"/>
    <w:rsid w:val="00E91D0B"/>
    <w:rsid w:val="00EC7E45"/>
    <w:rsid w:val="00F05681"/>
    <w:rsid w:val="00F46DD2"/>
    <w:rsid w:val="00F564FE"/>
    <w:rsid w:val="00F66790"/>
    <w:rsid w:val="00FD3C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964A"/>
  <w15:docId w15:val="{8AD22B8C-5CE8-47BD-86D5-D2B5809D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1355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8420D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8420D8"/>
  </w:style>
  <w:style w:type="paragraph" w:styleId="Kjene">
    <w:name w:val="footer"/>
    <w:basedOn w:val="Parasts"/>
    <w:link w:val="KjeneRakstz"/>
    <w:rsid w:val="008420D8"/>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8420D8"/>
    <w:rPr>
      <w:rFonts w:ascii="Times New Roman" w:eastAsia="Times New Roman" w:hAnsi="Times New Roman" w:cs="Times New Roman"/>
      <w:sz w:val="24"/>
      <w:szCs w:val="24"/>
      <w:lang w:eastAsia="lv-LV"/>
    </w:rPr>
  </w:style>
  <w:style w:type="character" w:styleId="Lappusesnumurs">
    <w:name w:val="page number"/>
    <w:basedOn w:val="Noklusjumarindkopasfonts"/>
    <w:rsid w:val="008420D8"/>
  </w:style>
  <w:style w:type="table" w:styleId="Reatabula">
    <w:name w:val="Table Grid"/>
    <w:basedOn w:val="Parastatabula"/>
    <w:uiPriority w:val="39"/>
    <w:rsid w:val="0084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DC5F8C"/>
  </w:style>
  <w:style w:type="paragraph" w:customStyle="1" w:styleId="Default">
    <w:name w:val="Default"/>
    <w:rsid w:val="00E91D0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arakstarindkopa">
    <w:name w:val="List Paragraph"/>
    <w:basedOn w:val="Parasts"/>
    <w:uiPriority w:val="34"/>
    <w:qFormat/>
    <w:rsid w:val="00E91D0B"/>
    <w:pPr>
      <w:ind w:left="720"/>
      <w:contextualSpacing/>
    </w:pPr>
    <w:rPr>
      <w:rFonts w:ascii="Calibri" w:eastAsia="Calibri" w:hAnsi="Calibri" w:cs="Times New Roman"/>
    </w:rPr>
  </w:style>
  <w:style w:type="paragraph" w:customStyle="1" w:styleId="tv213">
    <w:name w:val="tv213"/>
    <w:basedOn w:val="Parasts"/>
    <w:rsid w:val="002200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semiHidden/>
    <w:unhideWhenUsed/>
    <w:rsid w:val="00041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2072</Words>
  <Characters>1182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LindaV</cp:lastModifiedBy>
  <cp:revision>2</cp:revision>
  <dcterms:created xsi:type="dcterms:W3CDTF">2021-11-26T10:55:00Z</dcterms:created>
  <dcterms:modified xsi:type="dcterms:W3CDTF">2021-11-26T10:55:00Z</dcterms:modified>
</cp:coreProperties>
</file>